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DD54" w14:textId="54E0DB0C" w:rsidR="00101E01" w:rsidRPr="001F29B7" w:rsidRDefault="00246B50" w:rsidP="00246B5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6058891"/>
      <w:r w:rsidRPr="001F29B7">
        <w:rPr>
          <w:rFonts w:ascii="Times New Roman" w:hAnsi="Times New Roman" w:cs="Times New Roman"/>
          <w:b/>
          <w:sz w:val="28"/>
          <w:szCs w:val="28"/>
        </w:rPr>
        <w:t>С</w:t>
      </w:r>
      <w:r w:rsidRPr="001F29B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1F29B7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Pr="001F29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Тақырып: </w:t>
      </w:r>
      <w:r w:rsidRPr="001F29B7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Провитаминдер туралы түсінік. Құрамында витамині бар жеке өсімдік түрлерінің ерекшеліктері: </w:t>
      </w:r>
      <w:r w:rsidRPr="001F29B7">
        <w:rPr>
          <w:rFonts w:ascii="Times New Roman" w:hAnsi="Times New Roman" w:cs="Times New Roman"/>
          <w:b/>
          <w:sz w:val="28"/>
          <w:szCs w:val="28"/>
          <w:lang w:val="kk-KZ"/>
        </w:rPr>
        <w:t>дәрілік қырмызыгүл (календула), шетен (рябина) қарапайым, қалақай (крапива), итмұрын (шиповник), қара қарақат (смородина), қарапайым шәңгіш жидек (калина)</w:t>
      </w:r>
      <w:bookmarkEnd w:id="0"/>
    </w:p>
    <w:p w14:paraId="23938236" w14:textId="77777777" w:rsidR="00246B50" w:rsidRPr="001F29B7" w:rsidRDefault="00246B50" w:rsidP="00246B5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35A2E" w14:textId="77777777" w:rsidR="00246B50" w:rsidRPr="001F29B7" w:rsidRDefault="00246B50" w:rsidP="00246B5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9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Витаминдік өсімдіктер </w:t>
      </w:r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– құрамында витаминдер болатын </w:t>
      </w:r>
      <w:hyperlink r:id="rId4" w:tooltip="Өсімдіктер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өсімдіктер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. Витаминдік өсімдіктер</w:t>
      </w:r>
      <w:r w:rsidRPr="001F29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құрамында витаминдермен қатар, олардың провитаминдері де болады. Олар азықпен бірге организмге түскеннен кейін, қажетті витаминге айналады. Мыс., өсімдікте А витамині болмайды. Бірақ кейбір өсімдіктер құрамында болатын А провитамині – </w:t>
      </w:r>
      <w:hyperlink r:id="rId5" w:tooltip="Каротин" w:history="1">
        <w:r w:rsidRPr="001F29B7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каротин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организмге түскеннен кейін А витаминіне айналады. Сондай-ақ D провитамині – </w:t>
      </w:r>
      <w:hyperlink r:id="rId6" w:tooltip="Эргостерин (мұндай бет жоқ)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эргостерин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организмге түскеннен кейін D витаминіне айналады. А витамині </w:t>
      </w:r>
      <w:hyperlink r:id="rId7" w:tooltip="Сәбіз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сәбіз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Қымыз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қымыздық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 көк </w:t>
      </w:r>
      <w:hyperlink r:id="rId9" w:tooltip="Пияз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пияз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tooltip="Капуста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капуста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tooltip="Қызанақ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қызанақ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tooltip="Өрік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өрік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ooltip="Алхоры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алхоры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tooltip="Итмұрын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итмұрын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5" w:tooltip="Беде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беде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6" w:tooltip="Жоңышқа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жоңышқа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7" w:tooltip="Бидайық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DADA"/>
          </w:rPr>
          <w:t>бидайық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 т.б. өсімдіктердің құрамында болады. В тобына жататын витаминдер ашытқыда, жеуге жарамды саңырауқұлақтарда, көптеген өсімдіктердің (пияз, капуста, т.б.) жасыл жапырақтарында, астық дақылдарының ұрықтарында болады. С витамині (аскорбин қышқылы) өсімдіктердің барлық түрінің жапырағында, кейбіреуінің жемістерінде (мыс., </w:t>
      </w:r>
      <w:hyperlink r:id="rId18" w:tooltip="Итмұрын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итмұрын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Қарақат" w:history="1">
        <w:r w:rsidRPr="001F2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қарақат</w:t>
        </w:r>
      </w:hyperlink>
      <w:r w:rsidRPr="001F29B7">
        <w:rPr>
          <w:rFonts w:ascii="Times New Roman" w:hAnsi="Times New Roman" w:cs="Times New Roman"/>
          <w:sz w:val="28"/>
          <w:szCs w:val="28"/>
          <w:shd w:val="clear" w:color="auto" w:fill="FFFFFF"/>
        </w:rPr>
        <w:t>), картопта болады.</w:t>
      </w:r>
    </w:p>
    <w:p w14:paraId="203F8F02" w14:textId="77777777" w:rsidR="00BF7518" w:rsidRPr="001F29B7" w:rsidRDefault="00BF7518" w:rsidP="00BF751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732426"/>
      <w:r w:rsidRPr="001F29B7">
        <w:rPr>
          <w:rStyle w:val="y2iqfc"/>
          <w:rFonts w:ascii="Times New Roman" w:hAnsi="Times New Roman" w:cs="Times New Roman"/>
          <w:sz w:val="28"/>
          <w:szCs w:val="28"/>
          <w:lang w:val="kk-KZ"/>
        </w:rPr>
        <w:t>Витаминдер барлық өсімдіктерде болады, бірақ дәрумендерді айқын фармакологиялық әсерге ие болатын дозада іріктеп жинақтайтын өсімдіктер ғана витамині бар өсімдіктер деп аталады. Бұл басқа өсімдіктермен салыстырғанда 500-1000 есе көп.</w:t>
      </w:r>
    </w:p>
    <w:bookmarkEnd w:id="1"/>
    <w:p w14:paraId="578165CC" w14:textId="77777777" w:rsidR="00BF7518" w:rsidRPr="001F29B7" w:rsidRDefault="00BF7518" w:rsidP="000F0E0B">
      <w:pPr>
        <w:pStyle w:val="HTML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1F29B7">
        <w:rPr>
          <w:rStyle w:val="y2iqfc"/>
          <w:rFonts w:ascii="Times New Roman" w:hAnsi="Times New Roman" w:cs="Times New Roman"/>
          <w:sz w:val="28"/>
          <w:szCs w:val="28"/>
          <w:lang w:val="kk-KZ"/>
        </w:rPr>
        <w:t>• біріншіден, дәрілік өсімдік шикізатындағы витаминдер полисахаридтермен, сапониндермен, флавоноидтармен кешенді түрде кездеседі, сондықтан мұндай дәрумендерді сіңіру оңай;</w:t>
      </w:r>
    </w:p>
    <w:p w14:paraId="1A2B378D" w14:textId="77777777" w:rsidR="00BF7518" w:rsidRPr="001F29B7" w:rsidRDefault="00BF7518" w:rsidP="000F0E0B">
      <w:pPr>
        <w:pStyle w:val="HTML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1F29B7">
        <w:rPr>
          <w:rStyle w:val="y2iqfc"/>
          <w:rFonts w:ascii="Times New Roman" w:hAnsi="Times New Roman" w:cs="Times New Roman"/>
          <w:sz w:val="28"/>
          <w:szCs w:val="28"/>
          <w:lang w:val="kk-KZ"/>
        </w:rPr>
        <w:t>• екіншіден, өсімдік дәрумендері синтетикалық аналогтарына қарағанда аллергиялық реакцияларды тудыруы сирек болады;</w:t>
      </w:r>
    </w:p>
    <w:p w14:paraId="25B623A0" w14:textId="06FEDA0B" w:rsidR="00BF7518" w:rsidRPr="001F29B7" w:rsidRDefault="00BF7518" w:rsidP="000F0E0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9B7">
        <w:rPr>
          <w:rStyle w:val="y2iqfc"/>
          <w:rFonts w:ascii="Times New Roman" w:hAnsi="Times New Roman" w:cs="Times New Roman"/>
          <w:sz w:val="28"/>
          <w:szCs w:val="28"/>
          <w:lang w:val="kk-KZ"/>
        </w:rPr>
        <w:t>• үшіншіден, адам ағзасында витаминдердің артық дозалануынан қорғайтын арнайы жүйелер бар (мысалы, адам ағзасындағы каротин қажетіне қарай А витаминіне айналады).</w:t>
      </w:r>
    </w:p>
    <w:p w14:paraId="772F81CC" w14:textId="77777777" w:rsidR="00246B50" w:rsidRPr="001F29B7" w:rsidRDefault="00246B50" w:rsidP="00246B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6B50" w:rsidRPr="001F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0"/>
    <w:rsid w:val="000F0E0B"/>
    <w:rsid w:val="00101E01"/>
    <w:rsid w:val="001F29B7"/>
    <w:rsid w:val="00246B50"/>
    <w:rsid w:val="00A13A03"/>
    <w:rsid w:val="00B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64F1"/>
  <w15:chartTrackingRefBased/>
  <w15:docId w15:val="{27226D98-AA89-409A-A8F3-40B17E99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B50"/>
    <w:rPr>
      <w:color w:val="0000FF"/>
      <w:u w:val="single"/>
    </w:rPr>
  </w:style>
  <w:style w:type="character" w:customStyle="1" w:styleId="y2iqfc">
    <w:name w:val="y2iqfc"/>
    <w:basedOn w:val="a0"/>
    <w:rsid w:val="00246B50"/>
  </w:style>
  <w:style w:type="paragraph" w:styleId="HTML">
    <w:name w:val="HTML Preformatted"/>
    <w:basedOn w:val="a"/>
    <w:link w:val="HTML0"/>
    <w:uiPriority w:val="99"/>
    <w:unhideWhenUsed/>
    <w:rsid w:val="00B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F7518"/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1%8B%D0%BC%D1%8B%D0%B7" TargetMode="External"/><Relationship Id="rId13" Type="http://schemas.openxmlformats.org/officeDocument/2006/relationships/hyperlink" Target="https://kk.wikipedia.org/wiki/%D0%90%D0%BB%D1%85%D0%BE%D1%80%D1%8B" TargetMode="External"/><Relationship Id="rId18" Type="http://schemas.openxmlformats.org/officeDocument/2006/relationships/hyperlink" Target="https://kk.wikipedia.org/wiki/%D0%98%D1%82%D0%BC%D2%B1%D1%80%D1%8B%D0%B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kk.wikipedia.org/wiki/%D0%A1%D3%99%D0%B1%D1%96%D0%B7" TargetMode="External"/><Relationship Id="rId12" Type="http://schemas.openxmlformats.org/officeDocument/2006/relationships/hyperlink" Target="https://kk.wikipedia.org/wiki/%D3%A8%D1%80%D1%96%D0%BA" TargetMode="External"/><Relationship Id="rId17" Type="http://schemas.openxmlformats.org/officeDocument/2006/relationships/hyperlink" Target="https://kk.wikipedia.org/wiki/%D0%91%D0%B8%D0%B4%D0%B0%D0%B9%D1%8B%D2%9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6%D0%BE%D2%A3%D1%8B%D1%88%D2%9B%D0%B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k.wikipedia.org/w/index.php?title=%D0%AD%D1%80%D0%B3%D0%BE%D1%81%D1%82%D0%B5%D1%80%D0%B8%D0%BD&amp;action=edit&amp;redlink=1" TargetMode="External"/><Relationship Id="rId11" Type="http://schemas.openxmlformats.org/officeDocument/2006/relationships/hyperlink" Target="https://kk.wikipedia.org/wiki/%D2%9A%D1%8B%D0%B7%D0%B0%D0%BD%D0%B0%D2%9B" TargetMode="External"/><Relationship Id="rId5" Type="http://schemas.openxmlformats.org/officeDocument/2006/relationships/hyperlink" Target="https://kk.wikipedia.org/wiki/%D0%9A%D0%B0%D1%80%D0%BE%D1%82%D0%B8%D0%BD" TargetMode="External"/><Relationship Id="rId15" Type="http://schemas.openxmlformats.org/officeDocument/2006/relationships/hyperlink" Target="https://kk.wikipedia.org/wiki/%D0%91%D0%B5%D0%B4%D0%B5" TargetMode="External"/><Relationship Id="rId10" Type="http://schemas.openxmlformats.org/officeDocument/2006/relationships/hyperlink" Target="https://kk.wikipedia.org/wiki/%D0%9A%D0%B0%D0%BF%D1%83%D1%81%D1%82%D0%B0" TargetMode="External"/><Relationship Id="rId19" Type="http://schemas.openxmlformats.org/officeDocument/2006/relationships/hyperlink" Target="https://kk.wikipedia.org/wiki/%D2%9A%D0%B0%D1%80%D0%B0%D2%9B%D0%B0%D1%82" TargetMode="External"/><Relationship Id="rId4" Type="http://schemas.openxmlformats.org/officeDocument/2006/relationships/hyperlink" Target="https://kk.wikipedia.org/wiki/%D3%A8%D1%81%D1%96%D0%BC%D0%B4%D1%96%D0%BA%D1%82%D0%B5%D1%80" TargetMode="External"/><Relationship Id="rId9" Type="http://schemas.openxmlformats.org/officeDocument/2006/relationships/hyperlink" Target="https://kk.wikipedia.org/wiki/%D0%9F%D0%B8%D1%8F%D0%B7" TargetMode="External"/><Relationship Id="rId14" Type="http://schemas.openxmlformats.org/officeDocument/2006/relationships/hyperlink" Target="https://kk.wikipedia.org/wiki/%D0%98%D1%82%D0%BC%D2%B1%D1%80%D1%8B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11</cp:revision>
  <dcterms:created xsi:type="dcterms:W3CDTF">2024-01-09T15:36:00Z</dcterms:created>
  <dcterms:modified xsi:type="dcterms:W3CDTF">2024-01-09T16:51:00Z</dcterms:modified>
</cp:coreProperties>
</file>